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08" w:firstLineChars="196"/>
        <w:jc w:val="center"/>
        <w:rPr>
          <w:rFonts w:hint="eastAsia"/>
          <w:b/>
          <w:sz w:val="36"/>
          <w:szCs w:val="36"/>
          <w:lang w:eastAsia="zh-CN"/>
        </w:rPr>
      </w:pPr>
      <w:r>
        <w:rPr>
          <w:rFonts w:hint="eastAsia"/>
          <w:b/>
          <w:sz w:val="36"/>
          <w:szCs w:val="36"/>
          <w:lang w:eastAsia="zh-CN"/>
        </w:rPr>
        <w:t>珠海市理工职业技术学校</w:t>
      </w:r>
    </w:p>
    <w:p>
      <w:pPr>
        <w:ind w:firstLine="708" w:firstLineChars="196"/>
        <w:jc w:val="center"/>
        <w:rPr>
          <w:rFonts w:hint="eastAsia"/>
          <w:b/>
          <w:sz w:val="36"/>
          <w:szCs w:val="36"/>
          <w:lang w:eastAsia="zh-CN"/>
        </w:rPr>
      </w:pPr>
      <w:r>
        <w:rPr>
          <w:rFonts w:hint="eastAsia"/>
          <w:b/>
          <w:sz w:val="36"/>
          <w:szCs w:val="36"/>
          <w:lang w:eastAsia="zh-CN"/>
        </w:rPr>
        <w:t>2024年技能周展示及校园艺术节晚会舞台布置</w:t>
      </w:r>
    </w:p>
    <w:p>
      <w:pPr>
        <w:ind w:firstLine="708" w:firstLineChars="196"/>
        <w:jc w:val="center"/>
        <w:rPr>
          <w:rFonts w:hint="default" w:eastAsia="宋体"/>
          <w:b/>
          <w:sz w:val="28"/>
          <w:szCs w:val="28"/>
          <w:lang w:val="en-US" w:eastAsia="zh-CN"/>
        </w:rPr>
      </w:pPr>
      <w:r>
        <w:rPr>
          <w:rFonts w:hint="eastAsia"/>
          <w:b/>
          <w:sz w:val="36"/>
          <w:szCs w:val="36"/>
          <w:lang w:eastAsia="zh-CN"/>
        </w:rPr>
        <w:t>采购</w:t>
      </w:r>
      <w:r>
        <w:rPr>
          <w:rFonts w:hint="eastAsia"/>
          <w:b/>
          <w:sz w:val="36"/>
          <w:szCs w:val="36"/>
          <w:lang w:val="en-US" w:eastAsia="zh-CN"/>
        </w:rPr>
        <w:t>公告</w:t>
      </w:r>
    </w:p>
    <w:p>
      <w:pPr>
        <w:keepNext w:val="0"/>
        <w:keepLines w:val="0"/>
        <w:pageBreakBefore w:val="0"/>
        <w:numPr>
          <w:ilvl w:val="0"/>
          <w:numId w:val="1"/>
        </w:numPr>
        <w:kinsoku/>
        <w:wordWrap/>
        <w:overflowPunct/>
        <w:topLinePunct w:val="0"/>
        <w:autoSpaceDE/>
        <w:autoSpaceDN/>
        <w:bidi w:val="0"/>
        <w:adjustRightInd/>
        <w:snapToGrid/>
        <w:spacing w:line="500" w:lineRule="exact"/>
        <w:textAlignment w:val="auto"/>
        <w:rPr>
          <w:rFonts w:hint="eastAsia"/>
          <w:sz w:val="21"/>
          <w:szCs w:val="21"/>
          <w:lang w:eastAsia="zh-CN"/>
        </w:rPr>
      </w:pPr>
      <w:r>
        <w:rPr>
          <w:rStyle w:val="9"/>
          <w:rFonts w:hint="eastAsia" w:ascii="宋体" w:hAnsi="宋体" w:eastAsia="宋体" w:cs="宋体"/>
          <w:i w:val="0"/>
          <w:iCs w:val="0"/>
          <w:caps w:val="0"/>
          <w:color w:val="333333"/>
          <w:spacing w:val="0"/>
          <w:sz w:val="24"/>
          <w:szCs w:val="24"/>
        </w:rPr>
        <w:t>项目概况：</w:t>
      </w:r>
    </w:p>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rPr>
        <w:t>项目名称：</w:t>
      </w:r>
      <w:r>
        <w:rPr>
          <w:rFonts w:hint="eastAsia" w:ascii="宋体" w:hAnsi="宋体" w:eastAsia="宋体" w:cs="宋体"/>
          <w:i w:val="0"/>
          <w:iCs w:val="0"/>
          <w:caps w:val="0"/>
          <w:color w:val="333333"/>
          <w:spacing w:val="0"/>
          <w:sz w:val="24"/>
          <w:szCs w:val="24"/>
          <w:lang w:eastAsia="zh-CN"/>
        </w:rPr>
        <w:t>珠海市理工职业技术学校2024年技能周展示及校园艺术节晚会舞台布置采购</w:t>
      </w:r>
      <w:r>
        <w:rPr>
          <w:rFonts w:hint="eastAsia" w:ascii="宋体" w:hAnsi="宋体" w:eastAsia="宋体" w:cs="宋体"/>
          <w:i w:val="0"/>
          <w:iCs w:val="0"/>
          <w:caps w:val="0"/>
          <w:color w:val="333333"/>
          <w:spacing w:val="0"/>
          <w:sz w:val="24"/>
          <w:szCs w:val="24"/>
          <w:lang w:val="en-US" w:eastAsia="zh-CN"/>
        </w:rPr>
        <w:t>项目</w:t>
      </w:r>
    </w:p>
    <w:p>
      <w:pPr>
        <w:pStyle w:val="5"/>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leftChars="0" w:right="0" w:rightChars="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2、预算金额：</w:t>
      </w:r>
      <w:r>
        <w:rPr>
          <w:rStyle w:val="9"/>
          <w:rFonts w:hint="eastAsia" w:ascii="宋体" w:hAnsi="宋体" w:eastAsia="宋体" w:cs="宋体"/>
          <w:i w:val="0"/>
          <w:iCs w:val="0"/>
          <w:caps w:val="0"/>
          <w:color w:val="333333"/>
          <w:spacing w:val="0"/>
          <w:sz w:val="24"/>
          <w:szCs w:val="24"/>
        </w:rPr>
        <w:t>¥</w:t>
      </w:r>
      <w:r>
        <w:rPr>
          <w:rStyle w:val="9"/>
          <w:rFonts w:hint="eastAsia" w:ascii="宋体" w:hAnsi="宋体" w:cs="宋体"/>
          <w:i w:val="0"/>
          <w:iCs w:val="0"/>
          <w:caps w:val="0"/>
          <w:color w:val="333333"/>
          <w:spacing w:val="0"/>
          <w:sz w:val="24"/>
          <w:szCs w:val="24"/>
          <w:lang w:val="en-US" w:eastAsia="zh-CN"/>
        </w:rPr>
        <w:t>63621</w:t>
      </w:r>
      <w:r>
        <w:rPr>
          <w:rStyle w:val="9"/>
          <w:rFonts w:hint="eastAsia" w:ascii="宋体" w:hAnsi="宋体" w:eastAsia="宋体" w:cs="宋体"/>
          <w:i w:val="0"/>
          <w:iCs w:val="0"/>
          <w:caps w:val="0"/>
          <w:color w:val="333333"/>
          <w:spacing w:val="0"/>
          <w:sz w:val="24"/>
          <w:szCs w:val="24"/>
        </w:rPr>
        <w:t>.00元</w:t>
      </w:r>
      <w:r>
        <w:rPr>
          <w:rFonts w:hint="eastAsia" w:ascii="宋体" w:hAnsi="宋体" w:eastAsia="宋体" w:cs="宋体"/>
          <w:i w:val="0"/>
          <w:iCs w:val="0"/>
          <w:caps w:val="0"/>
          <w:color w:val="333333"/>
          <w:spacing w:val="0"/>
          <w:sz w:val="24"/>
          <w:szCs w:val="24"/>
        </w:rPr>
        <w:t>；本预算为最高投标限额；</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3、采购方式：自行分散采购；</w:t>
      </w:r>
    </w:p>
    <w:p>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sz w:val="24"/>
          <w:lang w:val="en-US" w:eastAsia="zh-CN"/>
        </w:rPr>
      </w:pPr>
      <w:r>
        <w:rPr>
          <w:rFonts w:hint="eastAsia" w:ascii="宋体" w:hAnsi="宋体" w:eastAsia="宋体" w:cs="宋体"/>
          <w:i w:val="0"/>
          <w:iCs w:val="0"/>
          <w:caps w:val="0"/>
          <w:color w:val="333333"/>
          <w:spacing w:val="0"/>
          <w:sz w:val="24"/>
          <w:szCs w:val="24"/>
        </w:rPr>
        <w:t>4、项目联系人：</w:t>
      </w:r>
      <w:r>
        <w:rPr>
          <w:rFonts w:hint="eastAsia" w:ascii="宋体" w:hAnsi="宋体" w:cs="宋体"/>
          <w:i w:val="0"/>
          <w:iCs w:val="0"/>
          <w:caps w:val="0"/>
          <w:color w:val="333333"/>
          <w:spacing w:val="0"/>
          <w:sz w:val="24"/>
          <w:szCs w:val="24"/>
          <w:lang w:val="en-US" w:eastAsia="zh-CN"/>
        </w:rPr>
        <w:t>罗</w:t>
      </w:r>
      <w:r>
        <w:rPr>
          <w:rFonts w:hint="eastAsia" w:ascii="宋体" w:hAnsi="宋体" w:eastAsia="宋体" w:cs="宋体"/>
          <w:i w:val="0"/>
          <w:iCs w:val="0"/>
          <w:caps w:val="0"/>
          <w:color w:val="333333"/>
          <w:spacing w:val="0"/>
          <w:sz w:val="24"/>
          <w:szCs w:val="24"/>
        </w:rPr>
        <w:t>老师　　</w:t>
      </w:r>
      <w:r>
        <w:rPr>
          <w:rFonts w:hint="eastAsia" w:ascii="宋体" w:hAnsi="宋体" w:eastAsia="宋体" w:cs="宋体"/>
          <w:i w:val="0"/>
          <w:iCs w:val="0"/>
          <w:caps w:val="0"/>
          <w:color w:val="333333"/>
          <w:spacing w:val="0"/>
          <w:sz w:val="24"/>
          <w:szCs w:val="24"/>
          <w:lang w:val="en-US" w:eastAsia="zh-CN"/>
        </w:rPr>
        <w:t>电话：</w:t>
      </w:r>
      <w:r>
        <w:rPr>
          <w:rFonts w:hint="eastAsia" w:ascii="宋体" w:hAnsi="宋体" w:cs="宋体"/>
          <w:i w:val="0"/>
          <w:iCs w:val="0"/>
          <w:caps w:val="0"/>
          <w:color w:val="333333"/>
          <w:spacing w:val="0"/>
          <w:sz w:val="24"/>
          <w:szCs w:val="24"/>
          <w:lang w:val="en-US" w:eastAsia="zh-CN"/>
        </w:rPr>
        <w:t>8514602</w:t>
      </w:r>
    </w:p>
    <w:p>
      <w:pPr>
        <w:keepNext w:val="0"/>
        <w:keepLines w:val="0"/>
        <w:pageBreakBefore w:val="0"/>
        <w:numPr>
          <w:numId w:val="0"/>
        </w:numPr>
        <w:kinsoku/>
        <w:wordWrap/>
        <w:overflowPunct/>
        <w:topLinePunct w:val="0"/>
        <w:autoSpaceDE/>
        <w:autoSpaceDN/>
        <w:bidi w:val="0"/>
        <w:adjustRightInd/>
        <w:snapToGrid/>
        <w:spacing w:line="500" w:lineRule="exact"/>
        <w:ind w:leftChars="0" w:firstLine="480" w:firstLineChars="200"/>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b w:val="0"/>
          <w:bCs/>
          <w:sz w:val="24"/>
          <w:lang w:val="en-US" w:eastAsia="zh-CN"/>
        </w:rPr>
        <w:t>5、活动时间：</w:t>
      </w:r>
      <w:r>
        <w:rPr>
          <w:rFonts w:hint="eastAsia" w:ascii="宋体" w:hAnsi="宋体" w:eastAsia="宋体" w:cs="宋体"/>
          <w:i w:val="0"/>
          <w:iCs w:val="0"/>
          <w:caps w:val="0"/>
          <w:color w:val="333333"/>
          <w:spacing w:val="0"/>
          <w:kern w:val="0"/>
          <w:sz w:val="24"/>
          <w:szCs w:val="24"/>
          <w:lang w:val="en-US" w:eastAsia="zh-CN" w:bidi="ar"/>
        </w:rPr>
        <w:t>初定2024年5月26日（视天气情况，中标方需提前一天完成各项目布置）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left="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二</w:t>
      </w:r>
      <w:r>
        <w:rPr>
          <w:rStyle w:val="9"/>
          <w:rFonts w:hint="eastAsia" w:ascii="宋体" w:hAnsi="宋体" w:eastAsia="宋体" w:cs="宋体"/>
          <w:i w:val="0"/>
          <w:iCs w:val="0"/>
          <w:caps w:val="0"/>
          <w:color w:val="333333"/>
          <w:spacing w:val="0"/>
          <w:sz w:val="24"/>
          <w:szCs w:val="24"/>
        </w:rPr>
        <w:t>、资质要求</w:t>
      </w:r>
      <w:r>
        <w:rPr>
          <w:rFonts w:hint="eastAsia" w:ascii="宋体" w:hAnsi="宋体" w:eastAsia="宋体" w:cs="宋体"/>
          <w:i w:val="0"/>
          <w:iCs w:val="0"/>
          <w:caps w:val="0"/>
          <w:color w:val="333333"/>
          <w:spacing w:val="0"/>
          <w:sz w:val="24"/>
          <w:szCs w:val="24"/>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1、投标人必须是具有独立承担民事责任能力的在中华人民共和国境内注册的企业法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人，提供营业执照副本复印件加盖投标人公章；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2、提供关于无重大违法记录声明函原件（详见附件）；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sz w:val="21"/>
          <w:szCs w:val="21"/>
          <w:lang w:val="en-US" w:eastAsia="zh-CN"/>
        </w:rPr>
      </w:pPr>
      <w:r>
        <w:rPr>
          <w:rFonts w:hint="eastAsia" w:ascii="宋体" w:hAnsi="宋体" w:eastAsia="宋体" w:cs="宋体"/>
          <w:i w:val="0"/>
          <w:iCs w:val="0"/>
          <w:caps w:val="0"/>
          <w:color w:val="333333"/>
          <w:spacing w:val="0"/>
          <w:sz w:val="24"/>
          <w:szCs w:val="24"/>
        </w:rPr>
        <w:t>3、提供投标代表身份证复印件、法定代表人身份证复印件及法人授权委托书原件（若为法定代表人作为投标代表参加投标，则只需提供法定代表人身份证复印件）。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left="0" w:right="0" w:firstLine="0"/>
        <w:jc w:val="left"/>
        <w:textAlignment w:val="auto"/>
        <w:rPr>
          <w:rFonts w:hint="eastAsia" w:ascii="宋体" w:hAnsi="宋体" w:eastAsia="宋体" w:cs="宋体"/>
          <w:i w:val="0"/>
          <w:iCs w:val="0"/>
          <w:caps w:val="0"/>
          <w:color w:val="333333"/>
          <w:spacing w:val="0"/>
          <w:sz w:val="21"/>
          <w:szCs w:val="21"/>
        </w:rPr>
      </w:pPr>
      <w:r>
        <w:rPr>
          <w:rStyle w:val="9"/>
          <w:rFonts w:hint="eastAsia" w:ascii="宋体" w:hAnsi="宋体" w:eastAsia="宋体" w:cs="宋体"/>
          <w:i w:val="0"/>
          <w:iCs w:val="0"/>
          <w:caps w:val="0"/>
          <w:color w:val="333333"/>
          <w:spacing w:val="0"/>
          <w:sz w:val="24"/>
          <w:szCs w:val="24"/>
        </w:rPr>
        <w:t>三、商务要求：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1、提供采购公告附件中“采购文件”，公司报价以此文件中投标报价为准。未提供的，如详细清单的汇总金额清楚明确的，可视为报价，否则作废标处理。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2、报价应包括材料、运输、安装、人工、利润和税费等全部费用；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left="0" w:right="0" w:firstLine="48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3、投标商参与投标视为完全响应采购方采购需求，否则不予验收。采购需求，详见《珠海市理工职业技术学校2024年技能周展示及校园艺术节晚会舞台布置报价表》。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left="0" w:right="0" w:firstLine="0"/>
        <w:jc w:val="left"/>
        <w:textAlignment w:val="auto"/>
        <w:rPr>
          <w:rFonts w:hint="eastAsia" w:ascii="宋体" w:hAnsi="宋体" w:eastAsia="宋体" w:cs="宋体"/>
          <w:i w:val="0"/>
          <w:iCs w:val="0"/>
          <w:caps w:val="0"/>
          <w:color w:val="333333"/>
          <w:spacing w:val="0"/>
          <w:sz w:val="21"/>
          <w:szCs w:val="21"/>
        </w:rPr>
      </w:pPr>
      <w:r>
        <w:rPr>
          <w:rStyle w:val="9"/>
          <w:rFonts w:hint="eastAsia" w:ascii="宋体" w:hAnsi="宋体" w:eastAsia="宋体" w:cs="宋体"/>
          <w:i w:val="0"/>
          <w:iCs w:val="0"/>
          <w:caps w:val="0"/>
          <w:color w:val="333333"/>
          <w:spacing w:val="0"/>
          <w:sz w:val="24"/>
          <w:szCs w:val="24"/>
        </w:rPr>
        <w:t>四、投标、开标及中标</w:t>
      </w:r>
      <w:r>
        <w:rPr>
          <w:rFonts w:hint="eastAsia" w:ascii="宋体" w:hAnsi="宋体" w:eastAsia="宋体" w:cs="宋体"/>
          <w:i w:val="0"/>
          <w:iCs w:val="0"/>
          <w:caps w:val="0"/>
          <w:color w:val="333333"/>
          <w:spacing w:val="0"/>
          <w:sz w:val="24"/>
          <w:szCs w:val="24"/>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8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1、标书投递接收开始、截止时间：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480" w:firstLineChars="200"/>
        <w:jc w:val="left"/>
        <w:textAlignment w:val="auto"/>
        <w:rPr>
          <w:rFonts w:hint="eastAsia" w:ascii="宋体" w:hAnsi="宋体" w:eastAsia="宋体" w:cs="宋体"/>
          <w:i w:val="0"/>
          <w:iCs w:val="0"/>
          <w:caps w:val="0"/>
          <w:color w:val="333333"/>
          <w:spacing w:val="0"/>
          <w:sz w:val="21"/>
          <w:szCs w:val="21"/>
        </w:rPr>
      </w:pPr>
      <w:r>
        <w:rPr>
          <w:rFonts w:hint="eastAsia"/>
          <w:sz w:val="24"/>
          <w:lang w:val="en-US" w:eastAsia="zh-CN"/>
        </w:rPr>
        <w:t>参与投标的单位需提前到校本部晚会举办场地查看现场，并填写《查看现场登记表》。</w:t>
      </w:r>
      <w:r>
        <w:rPr>
          <w:rFonts w:hint="eastAsia" w:ascii="宋体" w:hAnsi="宋体" w:eastAsia="宋体" w:cs="宋体"/>
          <w:i w:val="0"/>
          <w:iCs w:val="0"/>
          <w:caps w:val="0"/>
          <w:color w:val="333333"/>
          <w:spacing w:val="0"/>
          <w:sz w:val="24"/>
          <w:szCs w:val="24"/>
        </w:rPr>
        <w:t>现场递送标书：2024年</w:t>
      </w:r>
      <w:r>
        <w:rPr>
          <w:rFonts w:hint="eastAsia" w:ascii="宋体" w:hAnsi="宋体" w:eastAsia="宋体" w:cs="宋体"/>
          <w:i w:val="0"/>
          <w:iCs w:val="0"/>
          <w:caps w:val="0"/>
          <w:color w:val="333333"/>
          <w:spacing w:val="0"/>
          <w:sz w:val="24"/>
          <w:szCs w:val="24"/>
          <w:lang w:val="en-US" w:eastAsia="zh-CN"/>
        </w:rPr>
        <w:t>5</w:t>
      </w:r>
      <w:r>
        <w:rPr>
          <w:rFonts w:hint="eastAsia" w:ascii="宋体" w:hAnsi="宋体" w:eastAsia="宋体" w:cs="宋体"/>
          <w:i w:val="0"/>
          <w:iCs w:val="0"/>
          <w:caps w:val="0"/>
          <w:color w:val="333333"/>
          <w:spacing w:val="0"/>
          <w:sz w:val="24"/>
          <w:szCs w:val="24"/>
        </w:rPr>
        <w:t>月</w:t>
      </w:r>
      <w:r>
        <w:rPr>
          <w:rFonts w:hint="eastAsia" w:ascii="宋体" w:hAnsi="宋体" w:eastAsia="宋体" w:cs="宋体"/>
          <w:i w:val="0"/>
          <w:iCs w:val="0"/>
          <w:caps w:val="0"/>
          <w:color w:val="333333"/>
          <w:spacing w:val="0"/>
          <w:sz w:val="24"/>
          <w:szCs w:val="24"/>
          <w:lang w:val="en-US" w:eastAsia="zh-CN"/>
        </w:rPr>
        <w:t>1</w:t>
      </w:r>
      <w:r>
        <w:rPr>
          <w:rFonts w:hint="eastAsia" w:ascii="宋体" w:hAnsi="宋体" w:cs="宋体"/>
          <w:i w:val="0"/>
          <w:iCs w:val="0"/>
          <w:caps w:val="0"/>
          <w:color w:val="333333"/>
          <w:spacing w:val="0"/>
          <w:sz w:val="24"/>
          <w:szCs w:val="24"/>
          <w:lang w:val="en-US" w:eastAsia="zh-CN"/>
        </w:rPr>
        <w:t>7</w:t>
      </w:r>
      <w:r>
        <w:rPr>
          <w:rFonts w:hint="eastAsia" w:ascii="宋体" w:hAnsi="宋体" w:eastAsia="宋体" w:cs="宋体"/>
          <w:i w:val="0"/>
          <w:iCs w:val="0"/>
          <w:caps w:val="0"/>
          <w:color w:val="333333"/>
          <w:spacing w:val="0"/>
          <w:sz w:val="24"/>
          <w:szCs w:val="24"/>
        </w:rPr>
        <w:t>日上午9：00－9：30点整；不接受邮寄标书。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2、投标地点：珠海市理工职业技术学校校本部办公楼二楼总务处（珠海市香洲区九</w:t>
      </w:r>
      <w:r>
        <w:rPr>
          <w:rFonts w:hint="eastAsia" w:ascii="宋体" w:hAnsi="宋体" w:cs="宋体"/>
          <w:i w:val="0"/>
          <w:iCs w:val="0"/>
          <w:caps w:val="0"/>
          <w:color w:val="333333"/>
          <w:spacing w:val="0"/>
          <w:sz w:val="24"/>
          <w:szCs w:val="24"/>
          <w:lang w:val="en-US" w:eastAsia="zh-CN"/>
        </w:rPr>
        <w:t>洲</w:t>
      </w:r>
      <w:r>
        <w:rPr>
          <w:rFonts w:hint="eastAsia" w:ascii="宋体" w:hAnsi="宋体" w:eastAsia="宋体" w:cs="宋体"/>
          <w:i w:val="0"/>
          <w:iCs w:val="0"/>
          <w:caps w:val="0"/>
          <w:color w:val="333333"/>
          <w:spacing w:val="0"/>
          <w:sz w:val="24"/>
          <w:szCs w:val="24"/>
        </w:rPr>
        <w:t>大道</w:t>
      </w:r>
      <w:r>
        <w:rPr>
          <w:rFonts w:hint="eastAsia" w:ascii="宋体" w:hAnsi="宋体" w:cs="宋体"/>
          <w:i w:val="0"/>
          <w:iCs w:val="0"/>
          <w:caps w:val="0"/>
          <w:color w:val="333333"/>
          <w:spacing w:val="0"/>
          <w:sz w:val="24"/>
          <w:szCs w:val="24"/>
          <w:lang w:val="en-US" w:eastAsia="zh-CN"/>
        </w:rPr>
        <w:t>西</w:t>
      </w:r>
      <w:r>
        <w:rPr>
          <w:rFonts w:hint="eastAsia" w:ascii="宋体" w:hAnsi="宋体" w:eastAsia="宋体" w:cs="宋体"/>
          <w:i w:val="0"/>
          <w:iCs w:val="0"/>
          <w:caps w:val="0"/>
          <w:color w:val="333333"/>
          <w:spacing w:val="0"/>
          <w:sz w:val="24"/>
          <w:szCs w:val="24"/>
        </w:rPr>
        <w:t>3024号办公楼二楼ＢＧ2-9室）；</w:t>
      </w:r>
    </w:p>
    <w:p>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联系人：</w:t>
      </w:r>
      <w:r>
        <w:rPr>
          <w:rFonts w:hint="eastAsia" w:ascii="宋体" w:hAnsi="宋体" w:cs="宋体"/>
          <w:i w:val="0"/>
          <w:iCs w:val="0"/>
          <w:caps w:val="0"/>
          <w:color w:val="333333"/>
          <w:spacing w:val="0"/>
          <w:sz w:val="24"/>
          <w:szCs w:val="24"/>
          <w:lang w:val="en-US" w:eastAsia="zh-CN"/>
        </w:rPr>
        <w:t>罗</w:t>
      </w:r>
      <w:r>
        <w:rPr>
          <w:rFonts w:hint="eastAsia" w:ascii="宋体" w:hAnsi="宋体" w:eastAsia="宋体" w:cs="宋体"/>
          <w:i w:val="0"/>
          <w:iCs w:val="0"/>
          <w:caps w:val="0"/>
          <w:color w:val="333333"/>
          <w:spacing w:val="0"/>
          <w:sz w:val="24"/>
          <w:szCs w:val="24"/>
        </w:rPr>
        <w:t>老师　　</w:t>
      </w:r>
      <w:r>
        <w:rPr>
          <w:rFonts w:hint="eastAsia" w:ascii="宋体" w:hAnsi="宋体" w:eastAsia="宋体" w:cs="宋体"/>
          <w:i w:val="0"/>
          <w:iCs w:val="0"/>
          <w:caps w:val="0"/>
          <w:color w:val="333333"/>
          <w:spacing w:val="0"/>
          <w:sz w:val="24"/>
          <w:szCs w:val="24"/>
          <w:lang w:val="en-US" w:eastAsia="zh-CN"/>
        </w:rPr>
        <w:t>电话：</w:t>
      </w:r>
      <w:r>
        <w:rPr>
          <w:rFonts w:hint="eastAsia" w:ascii="宋体" w:hAnsi="宋体" w:eastAsia="宋体" w:cs="宋体"/>
          <w:i w:val="0"/>
          <w:iCs w:val="0"/>
          <w:caps w:val="0"/>
          <w:color w:val="333333"/>
          <w:spacing w:val="0"/>
          <w:kern w:val="0"/>
          <w:sz w:val="24"/>
          <w:szCs w:val="24"/>
          <w:lang w:val="en-US" w:eastAsia="zh-CN" w:bidi="ar"/>
        </w:rPr>
        <w:t>8514602</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3、开标评标：2024 年</w:t>
      </w:r>
      <w:r>
        <w:rPr>
          <w:rFonts w:hint="eastAsia" w:ascii="宋体" w:hAnsi="宋体" w:eastAsia="宋体" w:cs="宋体"/>
          <w:i w:val="0"/>
          <w:iCs w:val="0"/>
          <w:caps w:val="0"/>
          <w:color w:val="333333"/>
          <w:spacing w:val="0"/>
          <w:sz w:val="24"/>
          <w:szCs w:val="24"/>
          <w:lang w:val="en-US" w:eastAsia="zh-CN"/>
        </w:rPr>
        <w:t>5</w:t>
      </w:r>
      <w:r>
        <w:rPr>
          <w:rFonts w:hint="eastAsia" w:ascii="宋体" w:hAnsi="宋体" w:eastAsia="宋体" w:cs="宋体"/>
          <w:i w:val="0"/>
          <w:iCs w:val="0"/>
          <w:caps w:val="0"/>
          <w:color w:val="333333"/>
          <w:spacing w:val="0"/>
          <w:sz w:val="24"/>
          <w:szCs w:val="24"/>
        </w:rPr>
        <w:t>月</w:t>
      </w:r>
      <w:r>
        <w:rPr>
          <w:rFonts w:hint="eastAsia" w:ascii="宋体" w:hAnsi="宋体" w:eastAsia="宋体" w:cs="宋体"/>
          <w:i w:val="0"/>
          <w:iCs w:val="0"/>
          <w:caps w:val="0"/>
          <w:color w:val="333333"/>
          <w:spacing w:val="0"/>
          <w:sz w:val="24"/>
          <w:szCs w:val="24"/>
          <w:lang w:val="en-US" w:eastAsia="zh-CN"/>
        </w:rPr>
        <w:t>1</w:t>
      </w:r>
      <w:r>
        <w:rPr>
          <w:rFonts w:hint="eastAsia" w:ascii="宋体" w:hAnsi="宋体" w:cs="宋体"/>
          <w:i w:val="0"/>
          <w:iCs w:val="0"/>
          <w:caps w:val="0"/>
          <w:color w:val="333333"/>
          <w:spacing w:val="0"/>
          <w:sz w:val="24"/>
          <w:szCs w:val="24"/>
          <w:lang w:val="en-US" w:eastAsia="zh-CN"/>
        </w:rPr>
        <w:t>7</w:t>
      </w:r>
      <w:r>
        <w:rPr>
          <w:rFonts w:hint="eastAsia" w:ascii="宋体" w:hAnsi="宋体" w:eastAsia="宋体" w:cs="宋体"/>
          <w:i w:val="0"/>
          <w:iCs w:val="0"/>
          <w:caps w:val="0"/>
          <w:color w:val="333333"/>
          <w:spacing w:val="0"/>
          <w:sz w:val="24"/>
          <w:szCs w:val="24"/>
        </w:rPr>
        <w:t>日上午9：30点整，现场开标、评标。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4、评标方式</w:t>
      </w:r>
      <w:r>
        <w:rPr>
          <w:rFonts w:hint="eastAsia" w:ascii="宋体" w:hAnsi="宋体" w:eastAsia="宋体" w:cs="宋体"/>
          <w:i w:val="0"/>
          <w:iCs w:val="0"/>
          <w:caps w:val="0"/>
          <w:color w:val="333333"/>
          <w:spacing w:val="0"/>
          <w:sz w:val="24"/>
          <w:szCs w:val="24"/>
        </w:rPr>
        <w:t>：经资质审查合格不少三家的前提下，进入竞价环节，</w:t>
      </w:r>
      <w:r>
        <w:rPr>
          <w:rFonts w:hint="eastAsia" w:ascii="宋体" w:hAnsi="宋体" w:eastAsia="宋体" w:cs="宋体"/>
          <w:b/>
          <w:bCs/>
          <w:i w:val="0"/>
          <w:iCs w:val="0"/>
          <w:caps w:val="0"/>
          <w:color w:val="333333"/>
          <w:spacing w:val="0"/>
          <w:sz w:val="24"/>
          <w:szCs w:val="24"/>
        </w:rPr>
        <w:t>最低价中标</w:t>
      </w:r>
      <w:r>
        <w:rPr>
          <w:rFonts w:hint="eastAsia" w:ascii="宋体" w:hAnsi="宋体" w:eastAsia="宋体" w:cs="宋体"/>
          <w:i w:val="0"/>
          <w:iCs w:val="0"/>
          <w:caps w:val="0"/>
          <w:color w:val="333333"/>
          <w:spacing w:val="0"/>
          <w:sz w:val="24"/>
          <w:szCs w:val="24"/>
        </w:rPr>
        <w:t>。报价相同的情况下，由采购人根据投标人的综合情况，择优自主选择。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5、中标结果以中标公告为准。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left="0" w:right="0" w:firstLine="0"/>
        <w:jc w:val="left"/>
        <w:textAlignment w:val="auto"/>
        <w:rPr>
          <w:rStyle w:val="9"/>
          <w:rFonts w:hint="eastAsia" w:ascii="宋体" w:hAnsi="宋体" w:eastAsia="宋体" w:cs="宋体"/>
          <w:i w:val="0"/>
          <w:iCs w:val="0"/>
          <w:caps w:val="0"/>
          <w:color w:val="333333"/>
          <w:spacing w:val="0"/>
          <w:sz w:val="24"/>
          <w:szCs w:val="24"/>
        </w:rPr>
      </w:pPr>
      <w:bookmarkStart w:id="0" w:name="_GoBack"/>
      <w:bookmarkEnd w:id="0"/>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left="0" w:right="0" w:firstLine="0"/>
        <w:jc w:val="left"/>
        <w:textAlignment w:val="auto"/>
        <w:rPr>
          <w:rFonts w:hint="eastAsia" w:ascii="宋体" w:hAnsi="宋体" w:eastAsia="宋体" w:cs="宋体"/>
          <w:i w:val="0"/>
          <w:iCs w:val="0"/>
          <w:caps w:val="0"/>
          <w:color w:val="333333"/>
          <w:spacing w:val="0"/>
          <w:sz w:val="21"/>
          <w:szCs w:val="21"/>
        </w:rPr>
      </w:pPr>
      <w:r>
        <w:rPr>
          <w:rStyle w:val="9"/>
          <w:rFonts w:hint="eastAsia" w:ascii="宋体" w:hAnsi="宋体" w:eastAsia="宋体" w:cs="宋体"/>
          <w:i w:val="0"/>
          <w:iCs w:val="0"/>
          <w:caps w:val="0"/>
          <w:color w:val="333333"/>
          <w:spacing w:val="0"/>
          <w:sz w:val="24"/>
          <w:szCs w:val="24"/>
        </w:rPr>
        <w:t>五、合同签订及付款：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1、合同签订：中标公告发布之日起3日内签订合同；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2、交货期限：合同签订后10日内；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3、付款方式：经验收合格后，30天内一次性付款。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left="0" w:right="0" w:firstLine="0"/>
        <w:jc w:val="left"/>
        <w:textAlignment w:val="auto"/>
        <w:rPr>
          <w:rFonts w:hint="eastAsia" w:ascii="宋体" w:hAnsi="宋体" w:eastAsia="宋体" w:cs="宋体"/>
          <w:i w:val="0"/>
          <w:iCs w:val="0"/>
          <w:caps w:val="0"/>
          <w:color w:val="333333"/>
          <w:spacing w:val="0"/>
          <w:sz w:val="21"/>
          <w:szCs w:val="21"/>
        </w:rPr>
      </w:pPr>
      <w:r>
        <w:rPr>
          <w:rStyle w:val="9"/>
          <w:rFonts w:hint="eastAsia" w:ascii="宋体" w:hAnsi="宋体" w:eastAsia="宋体" w:cs="宋体"/>
          <w:i w:val="0"/>
          <w:iCs w:val="0"/>
          <w:caps w:val="0"/>
          <w:color w:val="333333"/>
          <w:spacing w:val="0"/>
          <w:sz w:val="24"/>
          <w:szCs w:val="24"/>
        </w:rPr>
        <w:t>六、投标文件组成：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1、投标人营业执照；</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2、法人身份证复印件（经办人为企业法人）；或法人委托涵及法人、受托人身份证复印件（经办人为委托人）；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3、无重大违法记录声明函；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4、采购文件（投标报价以采购文件“投标报价”为准）。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510" w:right="0" w:firstLine="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5、《珠海市理工职业技术学校2024年技能周展示及校园艺术节晚会舞台布置报价表》。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left="0" w:right="0" w:firstLine="24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left="0" w:right="0" w:firstLine="24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w:t>
      </w:r>
      <w:r>
        <w:rPr>
          <w:rStyle w:val="9"/>
          <w:rFonts w:hint="eastAsia" w:ascii="宋体" w:hAnsi="宋体" w:eastAsia="宋体" w:cs="宋体"/>
          <w:i w:val="0"/>
          <w:iCs w:val="0"/>
          <w:caps w:val="0"/>
          <w:color w:val="333333"/>
          <w:spacing w:val="0"/>
          <w:sz w:val="24"/>
          <w:szCs w:val="24"/>
        </w:rPr>
        <w:t>注</w:t>
      </w:r>
      <w:r>
        <w:rPr>
          <w:rFonts w:hint="eastAsia" w:ascii="宋体" w:hAnsi="宋体" w:eastAsia="宋体" w:cs="宋体"/>
          <w:i w:val="0"/>
          <w:iCs w:val="0"/>
          <w:caps w:val="0"/>
          <w:color w:val="333333"/>
          <w:spacing w:val="0"/>
          <w:sz w:val="24"/>
          <w:szCs w:val="24"/>
        </w:rPr>
        <w:t>：投标文件一式一份，每一页均要求加盖投标单位公章，密封在一个文件袋中，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left="0" w:right="0" w:firstLine="240"/>
        <w:jc w:val="lef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封面注明项目名称、投标公司、联系人及联系方式。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24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Style w:val="9"/>
          <w:rFonts w:hint="default" w:ascii="Calibri" w:hAnsi="Calibri" w:eastAsia="宋体" w:cs="Calibri"/>
          <w:i w:val="0"/>
          <w:iCs w:val="0"/>
          <w:caps w:val="0"/>
          <w:color w:val="333333"/>
          <w:spacing w:val="0"/>
          <w:sz w:val="24"/>
          <w:szCs w:val="24"/>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附</w:t>
      </w:r>
      <w:r>
        <w:rPr>
          <w:rFonts w:ascii="仿宋" w:hAnsi="仿宋" w:eastAsia="仿宋" w:cs="仿宋"/>
          <w:i w:val="0"/>
          <w:iCs w:val="0"/>
          <w:caps w:val="0"/>
          <w:color w:val="333333"/>
          <w:spacing w:val="0"/>
          <w:sz w:val="24"/>
          <w:szCs w:val="24"/>
        </w:rPr>
        <w:t>：</w:t>
      </w:r>
      <w:r>
        <w:rPr>
          <w:rFonts w:hint="eastAsia" w:ascii="宋体" w:hAnsi="宋体" w:eastAsia="宋体" w:cs="宋体"/>
          <w:i w:val="0"/>
          <w:iCs w:val="0"/>
          <w:caps w:val="0"/>
          <w:color w:val="333333"/>
          <w:spacing w:val="0"/>
          <w:sz w:val="24"/>
          <w:szCs w:val="24"/>
        </w:rPr>
        <w:t>1、采购文件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315" w:lineRule="atLeast"/>
        <w:ind w:left="0" w:right="0" w:firstLine="465"/>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2、无重大违法记录声明函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315" w:lineRule="atLeast"/>
        <w:ind w:left="0" w:right="0" w:firstLine="465"/>
        <w:jc w:val="left"/>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4"/>
          <w:szCs w:val="24"/>
        </w:rPr>
        <w:t>3、</w:t>
      </w:r>
      <w:r>
        <w:rPr>
          <w:rFonts w:hint="eastAsia" w:ascii="宋体" w:hAnsi="宋体" w:eastAsia="宋体" w:cs="宋体"/>
          <w:i w:val="0"/>
          <w:iCs w:val="0"/>
          <w:caps w:val="0"/>
          <w:color w:val="333333"/>
          <w:spacing w:val="0"/>
          <w:sz w:val="24"/>
          <w:szCs w:val="24"/>
        </w:rPr>
        <w:t>《珠海市理工职业技术学校2024年技能周展示及校园艺术节晚会舞台布置报价表》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315" w:lineRule="atLeast"/>
        <w:ind w:left="0" w:right="0" w:firstLine="465"/>
        <w:jc w:val="left"/>
        <w:rPr>
          <w:rFonts w:hint="eastAsia" w:ascii="宋体" w:hAnsi="宋体" w:eastAsia="宋体" w:cs="宋体"/>
          <w:i w:val="0"/>
          <w:iCs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0"/>
        <w:jc w:val="righ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珠海市理工职业技术学校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0"/>
        <w:jc w:val="righ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2024年</w:t>
      </w:r>
      <w:r>
        <w:rPr>
          <w:rFonts w:hint="eastAsia" w:ascii="宋体" w:hAnsi="宋体" w:eastAsia="宋体" w:cs="宋体"/>
          <w:i w:val="0"/>
          <w:iCs w:val="0"/>
          <w:caps w:val="0"/>
          <w:color w:val="333333"/>
          <w:spacing w:val="0"/>
          <w:sz w:val="24"/>
          <w:szCs w:val="24"/>
          <w:lang w:val="en-US" w:eastAsia="zh-CN"/>
        </w:rPr>
        <w:t>5</w:t>
      </w:r>
      <w:r>
        <w:rPr>
          <w:rFonts w:hint="eastAsia" w:ascii="宋体" w:hAnsi="宋体" w:eastAsia="宋体" w:cs="宋体"/>
          <w:i w:val="0"/>
          <w:iCs w:val="0"/>
          <w:caps w:val="0"/>
          <w:color w:val="333333"/>
          <w:spacing w:val="0"/>
          <w:sz w:val="24"/>
          <w:szCs w:val="24"/>
        </w:rPr>
        <w:t>月</w:t>
      </w:r>
      <w:r>
        <w:rPr>
          <w:rFonts w:hint="eastAsia" w:ascii="宋体" w:hAnsi="宋体" w:eastAsia="宋体" w:cs="宋体"/>
          <w:i w:val="0"/>
          <w:iCs w:val="0"/>
          <w:caps w:val="0"/>
          <w:color w:val="333333"/>
          <w:spacing w:val="0"/>
          <w:sz w:val="24"/>
          <w:szCs w:val="24"/>
          <w:lang w:val="en-US" w:eastAsia="zh-CN"/>
        </w:rPr>
        <w:t>1</w:t>
      </w:r>
      <w:r>
        <w:rPr>
          <w:rFonts w:hint="eastAsia" w:ascii="宋体" w:hAnsi="宋体" w:cs="宋体"/>
          <w:i w:val="0"/>
          <w:iCs w:val="0"/>
          <w:caps w:val="0"/>
          <w:color w:val="333333"/>
          <w:spacing w:val="0"/>
          <w:sz w:val="24"/>
          <w:szCs w:val="24"/>
          <w:lang w:val="en-US" w:eastAsia="zh-CN"/>
        </w:rPr>
        <w:t>1</w:t>
      </w:r>
      <w:r>
        <w:rPr>
          <w:rFonts w:hint="eastAsia" w:ascii="宋体" w:hAnsi="宋体" w:eastAsia="宋体" w:cs="宋体"/>
          <w:i w:val="0"/>
          <w:iCs w:val="0"/>
          <w:caps w:val="0"/>
          <w:color w:val="333333"/>
          <w:spacing w:val="0"/>
          <w:sz w:val="24"/>
          <w:szCs w:val="24"/>
        </w:rPr>
        <w:t>日</w:t>
      </w:r>
    </w:p>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315" w:lineRule="atLeast"/>
        <w:ind w:left="0" w:right="0" w:firstLine="465"/>
        <w:jc w:val="left"/>
        <w:rPr>
          <w:rFonts w:hint="eastAsia" w:ascii="宋体" w:hAnsi="宋体" w:eastAsia="宋体" w:cs="宋体"/>
          <w:i w:val="0"/>
          <w:iCs w:val="0"/>
          <w:caps w:val="0"/>
          <w:color w:val="333333"/>
          <w:spacing w:val="0"/>
          <w:sz w:val="24"/>
          <w:szCs w:val="24"/>
        </w:rPr>
      </w:pPr>
    </w:p>
    <w:p>
      <w:pPr>
        <w:spacing w:line="360" w:lineRule="auto"/>
        <w:ind w:firstLine="4800" w:firstLineChars="2000"/>
        <w:rPr>
          <w:rFonts w:hint="eastAsia"/>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276" w:right="1274" w:bottom="992" w:left="1276"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A2F3E0"/>
    <w:multiLevelType w:val="singleLevel"/>
    <w:tmpl w:val="E4A2F3E0"/>
    <w:lvl w:ilvl="0" w:tentative="0">
      <w:start w:val="1"/>
      <w:numFmt w:val="decimal"/>
      <w:suff w:val="nothing"/>
      <w:lvlText w:val="%1、"/>
      <w:lvlJc w:val="left"/>
    </w:lvl>
  </w:abstractNum>
  <w:abstractNum w:abstractNumId="1">
    <w:nsid w:val="01FF4B2B"/>
    <w:multiLevelType w:val="multilevel"/>
    <w:tmpl w:val="01FF4B2B"/>
    <w:lvl w:ilvl="0" w:tentative="0">
      <w:start w:val="1"/>
      <w:numFmt w:val="japaneseCounting"/>
      <w:lvlText w:val="%1、"/>
      <w:lvlJc w:val="left"/>
      <w:pPr>
        <w:ind w:left="510" w:hanging="510"/>
      </w:pPr>
      <w:rPr>
        <w:rFonts w:hint="default"/>
        <w:b/>
        <w:u w:val="no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ZjQ1OWFkN2Q5YjEyZjBlMzJlYzE5Y2EzZmUxMDAifQ=="/>
  </w:docVars>
  <w:rsids>
    <w:rsidRoot w:val="00172A27"/>
    <w:rsid w:val="0004689F"/>
    <w:rsid w:val="0006206D"/>
    <w:rsid w:val="0009660F"/>
    <w:rsid w:val="000D0EB2"/>
    <w:rsid w:val="001616BC"/>
    <w:rsid w:val="001A58F1"/>
    <w:rsid w:val="001F63BC"/>
    <w:rsid w:val="00237868"/>
    <w:rsid w:val="00244E0B"/>
    <w:rsid w:val="00253DB2"/>
    <w:rsid w:val="002C495E"/>
    <w:rsid w:val="002E13F6"/>
    <w:rsid w:val="00330C8D"/>
    <w:rsid w:val="003802AB"/>
    <w:rsid w:val="00387212"/>
    <w:rsid w:val="00393617"/>
    <w:rsid w:val="003B4548"/>
    <w:rsid w:val="00437BED"/>
    <w:rsid w:val="004847DF"/>
    <w:rsid w:val="00491DD4"/>
    <w:rsid w:val="004951D1"/>
    <w:rsid w:val="004B1502"/>
    <w:rsid w:val="004E46E8"/>
    <w:rsid w:val="004F27AE"/>
    <w:rsid w:val="00572FAA"/>
    <w:rsid w:val="005D32CF"/>
    <w:rsid w:val="0065677C"/>
    <w:rsid w:val="006973EA"/>
    <w:rsid w:val="006F4599"/>
    <w:rsid w:val="00770629"/>
    <w:rsid w:val="00794259"/>
    <w:rsid w:val="007B0F01"/>
    <w:rsid w:val="00802A38"/>
    <w:rsid w:val="00843754"/>
    <w:rsid w:val="00937B3D"/>
    <w:rsid w:val="009B6E9D"/>
    <w:rsid w:val="009C66A9"/>
    <w:rsid w:val="009D7C6E"/>
    <w:rsid w:val="009E59B7"/>
    <w:rsid w:val="00A068CB"/>
    <w:rsid w:val="00A9609D"/>
    <w:rsid w:val="00AC2C20"/>
    <w:rsid w:val="00AF062C"/>
    <w:rsid w:val="00B11B5D"/>
    <w:rsid w:val="00B243C6"/>
    <w:rsid w:val="00BB0A01"/>
    <w:rsid w:val="00C070C4"/>
    <w:rsid w:val="00C2161B"/>
    <w:rsid w:val="00C2413F"/>
    <w:rsid w:val="00C47956"/>
    <w:rsid w:val="00C70BAB"/>
    <w:rsid w:val="00CB123E"/>
    <w:rsid w:val="00CC0549"/>
    <w:rsid w:val="00D1137D"/>
    <w:rsid w:val="00D27429"/>
    <w:rsid w:val="00D6156F"/>
    <w:rsid w:val="00E02FE0"/>
    <w:rsid w:val="00E26797"/>
    <w:rsid w:val="00E8437A"/>
    <w:rsid w:val="00EC43AC"/>
    <w:rsid w:val="00EE1CA1"/>
    <w:rsid w:val="00EF57CD"/>
    <w:rsid w:val="00F3787C"/>
    <w:rsid w:val="00F41622"/>
    <w:rsid w:val="00F82ECF"/>
    <w:rsid w:val="00F86871"/>
    <w:rsid w:val="00F909CD"/>
    <w:rsid w:val="00FE4683"/>
    <w:rsid w:val="00FE4F69"/>
    <w:rsid w:val="025B688A"/>
    <w:rsid w:val="03C146E8"/>
    <w:rsid w:val="0AAD5B9D"/>
    <w:rsid w:val="0E0C26D8"/>
    <w:rsid w:val="0EA44A85"/>
    <w:rsid w:val="10FB67A4"/>
    <w:rsid w:val="117E692A"/>
    <w:rsid w:val="14CE2F9F"/>
    <w:rsid w:val="15702F41"/>
    <w:rsid w:val="183A7558"/>
    <w:rsid w:val="1A042FEA"/>
    <w:rsid w:val="1A2174F5"/>
    <w:rsid w:val="1A522FF8"/>
    <w:rsid w:val="1CFC1424"/>
    <w:rsid w:val="26884874"/>
    <w:rsid w:val="2C164FEC"/>
    <w:rsid w:val="2C345C5D"/>
    <w:rsid w:val="2C8105AE"/>
    <w:rsid w:val="2DCB03E3"/>
    <w:rsid w:val="2F956561"/>
    <w:rsid w:val="316321C8"/>
    <w:rsid w:val="32D57F69"/>
    <w:rsid w:val="348D78DF"/>
    <w:rsid w:val="38865AEC"/>
    <w:rsid w:val="39C26485"/>
    <w:rsid w:val="3ED17308"/>
    <w:rsid w:val="3FB835CC"/>
    <w:rsid w:val="42E15A53"/>
    <w:rsid w:val="433B4053"/>
    <w:rsid w:val="4B183924"/>
    <w:rsid w:val="4BAA7404"/>
    <w:rsid w:val="4C0420B9"/>
    <w:rsid w:val="4F3B31AD"/>
    <w:rsid w:val="4F5C55DA"/>
    <w:rsid w:val="55434495"/>
    <w:rsid w:val="56322CA6"/>
    <w:rsid w:val="63015807"/>
    <w:rsid w:val="6350441F"/>
    <w:rsid w:val="66FD4A31"/>
    <w:rsid w:val="685D04C9"/>
    <w:rsid w:val="69E97F3F"/>
    <w:rsid w:val="6D8153E4"/>
    <w:rsid w:val="6DE82868"/>
    <w:rsid w:val="707C1B99"/>
    <w:rsid w:val="7335526D"/>
    <w:rsid w:val="739A44A9"/>
    <w:rsid w:val="7EE32615"/>
    <w:rsid w:val="7FCA54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qFormat/>
    <w:uiPriority w:val="0"/>
  </w:style>
  <w:style w:type="table" w:default="1" w:styleId="6">
    <w:name w:val="Normal Table"/>
    <w:autoRedefine/>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微软中国</Company>
  <Pages>3</Pages>
  <Words>548</Words>
  <Characters>575</Characters>
  <Lines>4</Lines>
  <Paragraphs>1</Paragraphs>
  <TotalTime>1</TotalTime>
  <ScaleCrop>false</ScaleCrop>
  <LinksUpToDate>false</LinksUpToDate>
  <CharactersWithSpaces>660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韜SIR</cp:lastModifiedBy>
  <cp:lastPrinted>2012-05-17T08:37:00Z</cp:lastPrinted>
  <dcterms:modified xsi:type="dcterms:W3CDTF">2024-05-11T06:58:44Z</dcterms:modified>
  <dc:title>斗门区三职校工程投标报价表</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4788BEB1D4AE43018A69D7BD9EF9D1B2_13</vt:lpwstr>
  </property>
</Properties>
</file>