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斗门校区汽车技术部2022-2023学年举升机等设备维护商务要求及报价清单</w:t>
      </w:r>
    </w:p>
    <w:tbl>
      <w:tblPr>
        <w:tblStyle w:val="3"/>
        <w:tblpPr w:leftFromText="180" w:rightFromText="180" w:vertAnchor="page" w:horzAnchor="page" w:tblpX="667" w:tblpY="2224"/>
        <w:tblW w:w="14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896"/>
        <w:gridCol w:w="8609"/>
        <w:gridCol w:w="390"/>
        <w:gridCol w:w="540"/>
        <w:gridCol w:w="810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序号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设备名称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保养项目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单位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数量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单价（元）</w:t>
            </w: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总额（元）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1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双柱举升机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（1）. 举升机液压油（满足性能要求的正品油，参考型号：L-HM32）更换（此为一年一次），换油时应将油箱及滤油器清洗干净；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 举升机供电电源检查，电器控制开关检查; 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（3）. 主副柱电机钢丝磨损情况及张力检查; 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（4）.主副柱承载安全装置检查; 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（5）. 主副柱上轴承注油润滑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hint="eastAsia" w:ascii="Arial" w:hAnsi="Arial" w:cs="Arial"/>
                <w:sz w:val="18"/>
                <w:szCs w:val="18"/>
              </w:rPr>
              <w:t>）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hint="eastAsia" w:ascii="Calibri" w:hAnsi="Calibri" w:cs="Arial"/>
                <w:sz w:val="18"/>
                <w:szCs w:val="18"/>
              </w:rPr>
              <w:t>主 副柱丝杠丝母注油润滑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hint="eastAsia" w:ascii="Arial" w:hAnsi="Arial" w:cs="Arial"/>
                <w:sz w:val="18"/>
                <w:szCs w:val="18"/>
              </w:rPr>
              <w:t>）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Calibri" w:hAnsi="Calibri" w:cs="Arial"/>
                <w:sz w:val="18"/>
                <w:szCs w:val="18"/>
              </w:rPr>
              <w:t>主副柱滑道、滑块上油润滑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hint="eastAsia" w:ascii="Arial" w:hAnsi="Arial" w:cs="Arial"/>
                <w:sz w:val="18"/>
                <w:szCs w:val="18"/>
              </w:rPr>
              <w:t>）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hint="eastAsia" w:ascii="Calibri" w:hAnsi="Calibri" w:cs="Arial"/>
                <w:sz w:val="18"/>
                <w:szCs w:val="18"/>
              </w:rPr>
              <w:t>主副柱滑块固定螺丝紧固；主副柱下降到最低点位置检查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（9）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hint="eastAsia" w:ascii="Calibri" w:hAnsi="Calibri" w:cs="Arial"/>
                <w:sz w:val="18"/>
                <w:szCs w:val="18"/>
              </w:rPr>
              <w:t>地脚螺丝检查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</w:rPr>
              <w:t>0）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hint="eastAsia" w:ascii="Calibri" w:hAnsi="Calibri" w:cs="Arial"/>
                <w:sz w:val="18"/>
                <w:szCs w:val="18"/>
              </w:rPr>
              <w:t>支车托臂可调旋杆清洁，用清洁剂清洗后加油润滑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（11）.支车托臂检查润滑；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（12）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Calibri" w:hAnsi="Calibri" w:cs="Arial"/>
                <w:sz w:val="18"/>
                <w:szCs w:val="18"/>
              </w:rPr>
              <w:t>清洁举升机本体；</w:t>
            </w:r>
          </w:p>
          <w:p>
            <w:pPr>
              <w:rPr>
                <w:rFonts w:hint="eastAsia" w:ascii="Calibri" w:hAnsi="Calibri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（13）</w:t>
            </w:r>
            <w:r>
              <w:rPr>
                <w:rFonts w:hint="eastAsia" w:ascii="Calibri" w:hAnsi="Calibri" w:cs="Arial"/>
                <w:sz w:val="18"/>
                <w:szCs w:val="18"/>
              </w:rPr>
              <w:t>.主副柱下导向轴套检查、润滑。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7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2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小剪式举升机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（1）. 举升机液压油（满足性能要求的正品油，参考型号：L-HM32）更换（此为一年一次），换油时应将油箱 及滤油器清洗干净；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 举升机供电电源检查，电器控制开关检查; 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（3）.检查所有支铰轴，并加机油润滑；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（4）.检查保险齿条及上下滑块等移动部位，加润滑脂；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（5）.检查限位开关动作可靠性；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（6）检查保险装置灵活可靠性；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（7）.检查所有油管连接状况；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（8）.清洁举升机本体。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5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3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大剪式举升机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（1）. 举升机液压油（满足性能要求的正品油，参考型号：L-HM32）更换（此为一年一次），换油时应将油箱 及滤油器清洗干净；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 举升机供电电源检查，电器控制开关检查; 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（3）.检查所有支铰轴，并加机油润滑；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（4）.检查保险齿条及上下滑块等移动部位，加润滑脂；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（5）.检查限位开关动作可靠性；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（6）检查保险装置灵活可靠性；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（7）.检查所有油管连接状况；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（8）.清洁举升机本体。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/>
                <w:lang w:val="en-US" w:eastAsia="zh-CN"/>
              </w:rPr>
            </w:pPr>
            <w:r>
              <w:rPr>
                <w:rFonts w:hint="eastAsia" w:ascii="Calibri" w:hAnsi="Calibri" w:eastAsia="宋体"/>
                <w:lang w:val="en-US" w:eastAsia="zh-CN"/>
              </w:rPr>
              <w:t>3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4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空气压缩机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Calibri" w:hAnsi="Calibri" w:cs="Arial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（1）空压机机油</w:t>
            </w:r>
            <w:r>
              <w:rPr>
                <w:rFonts w:hint="eastAsia" w:ascii="Calibri" w:hAnsi="Calibri" w:cs="Arial"/>
                <w:sz w:val="18"/>
                <w:szCs w:val="18"/>
              </w:rPr>
              <w:t>（满足性能要求的正品油）更换（此为半年一次）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（2）.空压机供电电源检查，电器控制开关检查; 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检查</w:t>
            </w:r>
            <w:r>
              <w:rPr>
                <w:rFonts w:hint="eastAsia" w:ascii="Calibri" w:hAnsi="Calibri" w:cs="Arial"/>
                <w:sz w:val="18"/>
                <w:szCs w:val="18"/>
              </w:rPr>
              <w:t>空气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滤清器</w:t>
            </w:r>
            <w:r>
              <w:rPr>
                <w:rFonts w:hint="eastAsia" w:ascii="Calibri" w:hAnsi="Calibri" w:cs="Arial"/>
                <w:sz w:val="18"/>
                <w:szCs w:val="18"/>
              </w:rPr>
              <w:t>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（4）.检查安全阀装置及压力开关稳定性；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（5）.检查管道密封及老化程度，连接状况；</w:t>
            </w:r>
          </w:p>
          <w:p>
            <w:pPr>
              <w:rPr>
                <w:rFonts w:hint="default" w:ascii="Calibri" w:hAnsi="Calibri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（6）.清洁空压机本体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/>
                <w:lang w:val="en-US" w:eastAsia="zh-CN"/>
              </w:rPr>
            </w:pPr>
            <w:r>
              <w:rPr>
                <w:rFonts w:hint="eastAsia" w:ascii="Calibri" w:hAnsi="Calibri" w:eastAsia="宋体"/>
                <w:lang w:val="en-US" w:eastAsia="zh-CN"/>
              </w:rPr>
              <w:t>2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5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螺杆压缩机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Calibri" w:hAnsi="Calibri" w:cs="Arial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（1）</w:t>
            </w:r>
            <w:r>
              <w:rPr>
                <w:rFonts w:hint="eastAsia" w:ascii="Calibri" w:hAnsi="Calibri"/>
                <w:sz w:val="18"/>
                <w:szCs w:val="18"/>
                <w:lang w:val="en-US" w:eastAsia="zh-CN"/>
              </w:rPr>
              <w:t>压缩机</w:t>
            </w:r>
            <w:r>
              <w:rPr>
                <w:rFonts w:hint="eastAsia" w:ascii="Calibri" w:hAnsi="Calibri"/>
                <w:sz w:val="18"/>
                <w:szCs w:val="18"/>
              </w:rPr>
              <w:t>机油</w:t>
            </w:r>
            <w:r>
              <w:rPr>
                <w:rFonts w:hint="eastAsia" w:ascii="Calibri" w:hAnsi="Calibri" w:cs="Arial"/>
                <w:sz w:val="18"/>
                <w:szCs w:val="18"/>
              </w:rPr>
              <w:t>（满足性能要求的正品油）更换（此为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Calibri" w:hAnsi="Calibri" w:cs="Arial"/>
                <w:sz w:val="18"/>
                <w:szCs w:val="18"/>
              </w:rPr>
              <w:t>年一次）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（2）.空压机供电电源检查，电器控制开关检查; 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检查</w:t>
            </w:r>
            <w:r>
              <w:rPr>
                <w:rFonts w:hint="eastAsia" w:ascii="Calibri" w:hAnsi="Calibri" w:cs="Arial"/>
                <w:sz w:val="18"/>
                <w:szCs w:val="18"/>
              </w:rPr>
              <w:t>空气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气滤、油滤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各更换1次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Calibri" w:hAnsi="Calibri" w:cs="Arial"/>
                <w:sz w:val="18"/>
                <w:szCs w:val="18"/>
              </w:rPr>
              <w:t>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（4）.检查安全阀装置及压力开关稳定性；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（5）.检查管道密封及老化程度，连接状况；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（6）.清洁空压机本体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eastAsia" w:ascii="Calibri" w:hAnsi="Calibri" w:cs="Arial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Calibri" w:hAnsi="Calibri" w:cs="Arial"/>
                <w:sz w:val="18"/>
                <w:szCs w:val="18"/>
                <w:lang w:val="en-US" w:eastAsia="zh-CN"/>
              </w:rPr>
              <w:t>更换油细分离器1次。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1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6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轮胎拆装机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Calibri" w:hAnsi="Calibri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（1）拆胎机进气油水分离器加注机以油润滑气缸等主体部位</w:t>
            </w:r>
            <w:r>
              <w:rPr>
                <w:rFonts w:hint="eastAsia" w:ascii="Calibri" w:hAnsi="Calibri" w:cs="Arial"/>
                <w:sz w:val="18"/>
                <w:szCs w:val="18"/>
              </w:rPr>
              <w:t>，检差油水分离器正常使用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（2）拆胎机供气气路气管检查，电器控制开关检查; 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（3）.拆胎正反转动检查，压胎力度及锁胎松紧度的检查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/>
                <w:lang w:val="en-US" w:eastAsia="zh-CN"/>
              </w:rPr>
            </w:pPr>
            <w:r>
              <w:rPr>
                <w:rFonts w:hint="eastAsia" w:ascii="Calibri" w:hAnsi="Calibri" w:eastAsia="宋体"/>
                <w:lang w:val="en-US" w:eastAsia="zh-CN"/>
              </w:rPr>
              <w:t>4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7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轮胎动平衡机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（1）平衡机动平衡测试检查</w:t>
            </w:r>
            <w:r>
              <w:rPr>
                <w:rFonts w:hint="eastAsia" w:ascii="Calibri" w:hAnsi="Calibri"/>
                <w:sz w:val="18"/>
                <w:szCs w:val="18"/>
                <w:lang w:eastAsia="zh-CN"/>
              </w:rPr>
              <w:t>；</w:t>
            </w:r>
          </w:p>
          <w:p>
            <w:pPr>
              <w:jc w:val="left"/>
              <w:rPr>
                <w:rFonts w:hint="eastAsia" w:ascii="Calibri" w:hAnsi="Calibri" w:cs="Arial"/>
                <w:sz w:val="18"/>
                <w:szCs w:val="18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（2）.拆胎机供电电路检查，电器控制开关检查; 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>（3）.平衡机平衡时误差调整；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/>
                <w:lang w:val="en-US" w:eastAsia="zh-CN"/>
              </w:rPr>
            </w:pPr>
            <w:r>
              <w:rPr>
                <w:rFonts w:hint="eastAsia" w:ascii="Calibri" w:hAnsi="Calibri" w:eastAsia="宋体"/>
                <w:lang w:val="en-US" w:eastAsia="zh-CN"/>
              </w:rPr>
              <w:t>4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8</w:t>
            </w:r>
          </w:p>
        </w:tc>
        <w:tc>
          <w:tcPr>
            <w:tcW w:w="289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高压清洗机</w:t>
            </w:r>
          </w:p>
        </w:tc>
        <w:tc>
          <w:tcPr>
            <w:tcW w:w="8609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Calibri" w:hAnsi="Calibri" w:cs="Arial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（1）洗车机机油</w:t>
            </w:r>
            <w:r>
              <w:rPr>
                <w:rFonts w:hint="eastAsia" w:ascii="Calibri" w:hAnsi="Calibri" w:cs="Arial"/>
                <w:sz w:val="18"/>
                <w:szCs w:val="18"/>
              </w:rPr>
              <w:t>（满足性能要求的正品油）更换（此为半年一次）</w:t>
            </w:r>
            <w:r>
              <w:rPr>
                <w:rFonts w:hint="eastAsia" w:ascii="Calibri" w:hAnsi="Calibri" w:cs="Arial"/>
                <w:sz w:val="18"/>
                <w:szCs w:val="18"/>
                <w:lang w:eastAsia="zh-CN"/>
              </w:rPr>
              <w:t>；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 w:ascii="Calibri" w:hAnsi="Calibri" w:cs="Arial"/>
                <w:sz w:val="18"/>
                <w:szCs w:val="18"/>
              </w:rPr>
              <w:t xml:space="preserve">（2）. 洗车机供电电源检查，自动电器控制开关检查; </w:t>
            </w:r>
          </w:p>
        </w:tc>
        <w:tc>
          <w:tcPr>
            <w:tcW w:w="39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台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1</w:t>
            </w: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Theme="minorEastAsia"/>
                <w:lang w:val="en-US" w:eastAsia="zh-CN"/>
              </w:rPr>
            </w:pPr>
            <w:r>
              <w:rPr>
                <w:rFonts w:hint="eastAsia" w:ascii="Calibri" w:hAnsi="Calibri"/>
                <w:lang w:val="en-US" w:eastAsia="zh-CN"/>
              </w:rPr>
              <w:t>9</w:t>
            </w:r>
          </w:p>
        </w:tc>
        <w:tc>
          <w:tcPr>
            <w:tcW w:w="13245" w:type="dxa"/>
            <w:gridSpan w:val="5"/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default" w:ascii="Calibri" w:hAnsi="Calibri"/>
                <w:lang w:val="en-US"/>
              </w:rPr>
            </w:pPr>
            <w:bookmarkStart w:id="0" w:name="_GoBack"/>
            <w:bookmarkEnd w:id="0"/>
            <w:r>
              <w:rPr>
                <w:rFonts w:hint="eastAsia" w:ascii="Calibri" w:hAnsi="Calibri" w:cs="Arial"/>
                <w:sz w:val="28"/>
                <w:szCs w:val="28"/>
                <w:lang w:val="en-US" w:eastAsia="zh-CN"/>
              </w:rPr>
              <w:t>总计报价金额（含税）</w:t>
            </w:r>
          </w:p>
        </w:tc>
        <w:tc>
          <w:tcPr>
            <w:tcW w:w="76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Theme="minorEastAsia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备注：</w:t>
      </w:r>
    </w:p>
    <w:p>
      <w:pPr>
        <w:rPr>
          <w:rFonts w:hint="eastAsia"/>
        </w:rPr>
      </w:pPr>
      <w:r>
        <w:rPr>
          <w:rFonts w:hint="eastAsia"/>
        </w:rPr>
        <w:t>1．举升机每学期保养1次、每学期定期检查3次，每年更换液压油1</w:t>
      </w:r>
      <w:r>
        <w:rPr>
          <w:rFonts w:hint="eastAsia"/>
          <w:lang w:val="en-US" w:eastAsia="zh-CN"/>
        </w:rPr>
        <w:t>次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2．如举升机出现故障，需要24小时内响应；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3．以上设备含保养，检查，发票；不含维修和配件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iYTQ3OGNjMGU4N2FjZWFhNDc1YTMxNmNkZTg4NmMifQ=="/>
  </w:docVars>
  <w:rsids>
    <w:rsidRoot w:val="267F0966"/>
    <w:rsid w:val="05D21A4C"/>
    <w:rsid w:val="0AC62ADE"/>
    <w:rsid w:val="0E56648F"/>
    <w:rsid w:val="0F2A187F"/>
    <w:rsid w:val="19DA1D36"/>
    <w:rsid w:val="267F0966"/>
    <w:rsid w:val="34320A4F"/>
    <w:rsid w:val="6D2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1307</Words>
  <Characters>1376</Characters>
  <Lines>0</Lines>
  <Paragraphs>0</Paragraphs>
  <TotalTime>8</TotalTime>
  <ScaleCrop>false</ScaleCrop>
  <LinksUpToDate>false</LinksUpToDate>
  <CharactersWithSpaces>1406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2021-06-23T04:44:00Z</dcterms:created>
  <dc:creator>Administrator</dc:creator>
  <cp:lastModifiedBy>Administrator</cp:lastModifiedBy>
  <dcterms:modified xsi:type="dcterms:W3CDTF">2022-08-28T06:50:25Z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2F0D8B014E174AB782ECEC7FDB698651</vt:lpwstr>
  </property>
</Properties>
</file>